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B9EA" w14:textId="77777777" w:rsidR="00443AF7" w:rsidRDefault="00443AF7"/>
    <w:p w14:paraId="1ADC4B02" w14:textId="77777777" w:rsidR="00443AF7" w:rsidRDefault="00000000">
      <w:pPr>
        <w:jc w:val="center"/>
      </w:pPr>
      <w:r>
        <w:rPr>
          <w:noProof/>
        </w:rPr>
        <w:drawing>
          <wp:inline distT="114300" distB="114300" distL="114300" distR="114300" wp14:anchorId="245AB950" wp14:editId="4783EE14">
            <wp:extent cx="5731200" cy="572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5727700"/>
                    </a:xfrm>
                    <a:prstGeom prst="rect">
                      <a:avLst/>
                    </a:prstGeom>
                    <a:ln/>
                  </pic:spPr>
                </pic:pic>
              </a:graphicData>
            </a:graphic>
          </wp:inline>
        </w:drawing>
      </w:r>
    </w:p>
    <w:p w14:paraId="10364F17" w14:textId="77777777" w:rsidR="00443AF7" w:rsidRDefault="00443AF7"/>
    <w:p w14:paraId="0E84E426" w14:textId="77777777" w:rsidR="00443AF7" w:rsidRDefault="00000000">
      <w:pPr>
        <w:pStyle w:val="Title"/>
        <w:jc w:val="center"/>
        <w:rPr>
          <w:b/>
        </w:rPr>
      </w:pPr>
      <w:r>
        <w:rPr>
          <w:b/>
        </w:rPr>
        <w:t>Equality Policy</w:t>
      </w:r>
    </w:p>
    <w:p w14:paraId="1B314186" w14:textId="77777777" w:rsidR="00443AF7" w:rsidRDefault="00443AF7"/>
    <w:tbl>
      <w:tblPr>
        <w:tblStyle w:val="a"/>
        <w:tblW w:w="9016" w:type="dxa"/>
        <w:tblBorders>
          <w:top w:val="single" w:sz="24" w:space="0" w:color="70AD47"/>
          <w:left w:val="single" w:sz="24" w:space="0" w:color="70AD47"/>
          <w:bottom w:val="single" w:sz="24" w:space="0" w:color="70AD47"/>
          <w:right w:val="single" w:sz="24" w:space="0" w:color="70AD47"/>
          <w:insideH w:val="single" w:sz="4" w:space="0" w:color="A8D08D"/>
          <w:insideV w:val="single" w:sz="4" w:space="0" w:color="A8D08D"/>
        </w:tblBorders>
        <w:tblLayout w:type="fixed"/>
        <w:tblLook w:val="0400" w:firstRow="0" w:lastRow="0" w:firstColumn="0" w:lastColumn="0" w:noHBand="0" w:noVBand="1"/>
      </w:tblPr>
      <w:tblGrid>
        <w:gridCol w:w="4508"/>
        <w:gridCol w:w="4508"/>
      </w:tblGrid>
      <w:tr w:rsidR="00443AF7" w14:paraId="5406104F"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4BAB829A" w14:textId="77777777" w:rsidR="00443AF7" w:rsidRDefault="00000000">
            <w:pPr>
              <w:pStyle w:val="Heading1"/>
              <w:spacing w:line="276" w:lineRule="auto"/>
              <w:rPr>
                <w:color w:val="000000"/>
              </w:rPr>
            </w:pPr>
            <w:r>
              <w:rPr>
                <w:color w:val="000000"/>
              </w:rPr>
              <w:t>Published</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0DBE2E62" w14:textId="77777777" w:rsidR="00443AF7" w:rsidRDefault="00000000">
            <w:pPr>
              <w:pStyle w:val="Heading1"/>
              <w:spacing w:line="276" w:lineRule="auto"/>
              <w:rPr>
                <w:color w:val="000000"/>
              </w:rPr>
            </w:pPr>
            <w:r>
              <w:rPr>
                <w:color w:val="000000"/>
              </w:rPr>
              <w:t>September 2023</w:t>
            </w:r>
          </w:p>
        </w:tc>
      </w:tr>
      <w:tr w:rsidR="00443AF7" w14:paraId="577EB144"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07AC9513" w14:textId="77777777" w:rsidR="00443AF7" w:rsidRDefault="00000000">
            <w:pPr>
              <w:pStyle w:val="Heading1"/>
              <w:spacing w:line="276" w:lineRule="auto"/>
              <w:rPr>
                <w:color w:val="000000"/>
              </w:rPr>
            </w:pPr>
            <w:r>
              <w:rPr>
                <w:color w:val="000000"/>
              </w:rPr>
              <w:t>Next Review</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02DF9C60" w14:textId="7D4A25C4" w:rsidR="00443AF7" w:rsidRDefault="00FB758E">
            <w:pPr>
              <w:pStyle w:val="Heading1"/>
              <w:spacing w:line="276" w:lineRule="auto"/>
              <w:rPr>
                <w:color w:val="000000"/>
              </w:rPr>
            </w:pPr>
            <w:r>
              <w:rPr>
                <w:color w:val="000000"/>
              </w:rPr>
              <w:t>May 2025</w:t>
            </w:r>
          </w:p>
        </w:tc>
      </w:tr>
      <w:tr w:rsidR="00443AF7" w14:paraId="0F26616D"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326365DB" w14:textId="77777777" w:rsidR="00443AF7" w:rsidRDefault="00000000">
            <w:pPr>
              <w:pStyle w:val="Heading1"/>
              <w:spacing w:line="276" w:lineRule="auto"/>
              <w:rPr>
                <w:color w:val="000000"/>
              </w:rPr>
            </w:pPr>
            <w:r>
              <w:rPr>
                <w:color w:val="000000"/>
              </w:rPr>
              <w:t>Review Frequency</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2A475F79" w14:textId="77777777" w:rsidR="00443AF7" w:rsidRDefault="00000000">
            <w:pPr>
              <w:pStyle w:val="Heading1"/>
              <w:spacing w:line="276" w:lineRule="auto"/>
              <w:rPr>
                <w:color w:val="000000"/>
              </w:rPr>
            </w:pPr>
            <w:r>
              <w:rPr>
                <w:color w:val="000000"/>
              </w:rPr>
              <w:t>Annually</w:t>
            </w:r>
          </w:p>
        </w:tc>
      </w:tr>
    </w:tbl>
    <w:p w14:paraId="4E745C7A" w14:textId="77777777" w:rsidR="00443AF7" w:rsidRDefault="00443AF7">
      <w:pPr>
        <w:spacing w:line="276" w:lineRule="auto"/>
      </w:pPr>
    </w:p>
    <w:p w14:paraId="610C91E7" w14:textId="77777777" w:rsidR="00443AF7" w:rsidRDefault="00000000">
      <w:pPr>
        <w:spacing w:line="276" w:lineRule="auto"/>
        <w:rPr>
          <w:b/>
        </w:rPr>
      </w:pPr>
      <w:r>
        <w:rPr>
          <w:b/>
        </w:rPr>
        <w:lastRenderedPageBreak/>
        <w:t xml:space="preserve">Introduction </w:t>
      </w:r>
    </w:p>
    <w:p w14:paraId="3A46461A" w14:textId="39D05B1C" w:rsidR="00443AF7" w:rsidRDefault="00000000">
      <w:pPr>
        <w:spacing w:line="276" w:lineRule="auto"/>
      </w:pPr>
      <w:r>
        <w:t xml:space="preserve">At Adventure in Learning, we believe that promoting equality, diversity, and inclusion is fundamental to achieving our vision of providing a safe and welcoming environment where everyone is respected and valued. Our equalities policy is designed to ensure that everyone in our community is treated fairly, with dignity and respect, and is provided with equal opportunities to succeed, regardless of their gender, race, religion, disability, or sexual orientation. We are committed to implementing this policy in all aspects of school life, and to working in partnership with our students, staff, parents, </w:t>
      </w:r>
      <w:r w:rsidR="00FB758E" w:rsidRPr="00FB758E">
        <w:t>mainstream</w:t>
      </w:r>
      <w:r w:rsidR="00050D15" w:rsidRPr="00FB758E">
        <w:t xml:space="preserve"> </w:t>
      </w:r>
      <w:proofErr w:type="gramStart"/>
      <w:r w:rsidR="00050D15" w:rsidRPr="00FB758E">
        <w:t>schools</w:t>
      </w:r>
      <w:proofErr w:type="gramEnd"/>
      <w:r w:rsidR="00050D15" w:rsidRPr="00FB758E">
        <w:t xml:space="preserve"> </w:t>
      </w:r>
      <w:r>
        <w:t>and external agencies to promote equality and diversity and to address any issues that arise.</w:t>
      </w:r>
    </w:p>
    <w:p w14:paraId="34FC1E99" w14:textId="77777777" w:rsidR="00443AF7" w:rsidRDefault="00443AF7">
      <w:pPr>
        <w:spacing w:line="276" w:lineRule="auto"/>
      </w:pPr>
    </w:p>
    <w:p w14:paraId="472EB48A" w14:textId="77777777" w:rsidR="00443AF7" w:rsidRDefault="00000000">
      <w:pPr>
        <w:spacing w:line="276" w:lineRule="auto"/>
        <w:rPr>
          <w:b/>
        </w:rPr>
      </w:pPr>
      <w:r>
        <w:rPr>
          <w:b/>
        </w:rPr>
        <w:t xml:space="preserve">Legal Framework </w:t>
      </w:r>
    </w:p>
    <w:p w14:paraId="65D0ED9E" w14:textId="77777777" w:rsidR="00443AF7" w:rsidRDefault="00000000">
      <w:pPr>
        <w:spacing w:line="276" w:lineRule="auto"/>
      </w:pPr>
      <w:r>
        <w:t>We are committed to complying with the Equality Act 2010 and all other relevant legislation and codes of practice relating to equality and diversity. We will ensure that all policies, procedures, and practices are in accordance with the Act and promote equality, diversity, and inclusion.</w:t>
      </w:r>
    </w:p>
    <w:p w14:paraId="1B38BE49" w14:textId="77777777" w:rsidR="00443AF7" w:rsidRDefault="00443AF7">
      <w:pPr>
        <w:spacing w:line="276" w:lineRule="auto"/>
      </w:pPr>
    </w:p>
    <w:p w14:paraId="6AE8C1F8" w14:textId="77777777" w:rsidR="00443AF7" w:rsidRDefault="00000000">
      <w:pPr>
        <w:spacing w:line="276" w:lineRule="auto"/>
        <w:rPr>
          <w:b/>
        </w:rPr>
      </w:pPr>
      <w:r>
        <w:rPr>
          <w:b/>
        </w:rPr>
        <w:t xml:space="preserve">Aims and Objectives </w:t>
      </w:r>
    </w:p>
    <w:p w14:paraId="7E6643EC" w14:textId="77777777" w:rsidR="00443AF7" w:rsidRDefault="00000000">
      <w:pPr>
        <w:numPr>
          <w:ilvl w:val="0"/>
          <w:numId w:val="1"/>
        </w:numPr>
        <w:pBdr>
          <w:top w:val="nil"/>
          <w:left w:val="nil"/>
          <w:bottom w:val="nil"/>
          <w:right w:val="nil"/>
          <w:between w:val="nil"/>
        </w:pBdr>
        <w:spacing w:after="0" w:line="276" w:lineRule="auto"/>
        <w:rPr>
          <w:color w:val="000000"/>
        </w:rPr>
      </w:pPr>
      <w:r>
        <w:rPr>
          <w:color w:val="000000"/>
        </w:rPr>
        <w:t>Our primary aims and objectives are to:</w:t>
      </w:r>
    </w:p>
    <w:p w14:paraId="3448A640" w14:textId="77777777" w:rsidR="00443AF7" w:rsidRDefault="00000000">
      <w:pPr>
        <w:numPr>
          <w:ilvl w:val="0"/>
          <w:numId w:val="1"/>
        </w:numPr>
        <w:pBdr>
          <w:top w:val="nil"/>
          <w:left w:val="nil"/>
          <w:bottom w:val="nil"/>
          <w:right w:val="nil"/>
          <w:between w:val="nil"/>
        </w:pBdr>
        <w:spacing w:after="0" w:line="276" w:lineRule="auto"/>
        <w:rPr>
          <w:color w:val="000000"/>
        </w:rPr>
      </w:pPr>
      <w:r>
        <w:rPr>
          <w:color w:val="000000"/>
        </w:rPr>
        <w:t xml:space="preserve">Ensure that everyone in our community is treated fairly, with dignity and </w:t>
      </w:r>
      <w:proofErr w:type="gramStart"/>
      <w:r>
        <w:rPr>
          <w:color w:val="000000"/>
        </w:rPr>
        <w:t>respect</w:t>
      </w:r>
      <w:proofErr w:type="gramEnd"/>
    </w:p>
    <w:p w14:paraId="621EC648" w14:textId="77777777" w:rsidR="00443AF7" w:rsidRDefault="00000000">
      <w:pPr>
        <w:numPr>
          <w:ilvl w:val="0"/>
          <w:numId w:val="1"/>
        </w:numPr>
        <w:pBdr>
          <w:top w:val="nil"/>
          <w:left w:val="nil"/>
          <w:bottom w:val="nil"/>
          <w:right w:val="nil"/>
          <w:between w:val="nil"/>
        </w:pBdr>
        <w:spacing w:after="0" w:line="276" w:lineRule="auto"/>
        <w:rPr>
          <w:color w:val="000000"/>
        </w:rPr>
      </w:pPr>
      <w:r>
        <w:rPr>
          <w:color w:val="000000"/>
        </w:rPr>
        <w:t xml:space="preserve">Provide equal opportunities for everyone to </w:t>
      </w:r>
      <w:proofErr w:type="gramStart"/>
      <w:r>
        <w:rPr>
          <w:color w:val="000000"/>
        </w:rPr>
        <w:t>succeed</w:t>
      </w:r>
      <w:proofErr w:type="gramEnd"/>
    </w:p>
    <w:p w14:paraId="51A99A9C" w14:textId="77777777" w:rsidR="00443AF7" w:rsidRDefault="00000000">
      <w:pPr>
        <w:numPr>
          <w:ilvl w:val="0"/>
          <w:numId w:val="1"/>
        </w:numPr>
        <w:pBdr>
          <w:top w:val="nil"/>
          <w:left w:val="nil"/>
          <w:bottom w:val="nil"/>
          <w:right w:val="nil"/>
          <w:between w:val="nil"/>
        </w:pBdr>
        <w:spacing w:after="0" w:line="276" w:lineRule="auto"/>
        <w:rPr>
          <w:color w:val="000000"/>
        </w:rPr>
      </w:pPr>
      <w:r>
        <w:rPr>
          <w:color w:val="000000"/>
        </w:rPr>
        <w:t xml:space="preserve">Promote equality, diversity, and inclusion in all aspects of school </w:t>
      </w:r>
      <w:proofErr w:type="gramStart"/>
      <w:r>
        <w:rPr>
          <w:color w:val="000000"/>
        </w:rPr>
        <w:t>life</w:t>
      </w:r>
      <w:proofErr w:type="gramEnd"/>
    </w:p>
    <w:p w14:paraId="729D466F" w14:textId="758AAFED" w:rsidR="00443AF7" w:rsidRDefault="00000000">
      <w:pPr>
        <w:numPr>
          <w:ilvl w:val="0"/>
          <w:numId w:val="1"/>
        </w:numPr>
        <w:pBdr>
          <w:top w:val="nil"/>
          <w:left w:val="nil"/>
          <w:bottom w:val="nil"/>
          <w:right w:val="nil"/>
          <w:between w:val="nil"/>
        </w:pBdr>
        <w:spacing w:after="0" w:line="276" w:lineRule="auto"/>
        <w:rPr>
          <w:color w:val="000000"/>
        </w:rPr>
      </w:pPr>
      <w:r>
        <w:rPr>
          <w:color w:val="000000"/>
        </w:rPr>
        <w:t xml:space="preserve">Eliminate discrimination, harassment, and </w:t>
      </w:r>
      <w:proofErr w:type="spellStart"/>
      <w:proofErr w:type="gramStart"/>
      <w:r w:rsidR="00050D15">
        <w:rPr>
          <w:color w:val="000000"/>
        </w:rPr>
        <w:t>victimsation</w:t>
      </w:r>
      <w:proofErr w:type="spellEnd"/>
      <w:proofErr w:type="gramEnd"/>
    </w:p>
    <w:p w14:paraId="16A40285" w14:textId="648C180C" w:rsidR="00443AF7" w:rsidRDefault="00000000">
      <w:pPr>
        <w:numPr>
          <w:ilvl w:val="0"/>
          <w:numId w:val="1"/>
        </w:numPr>
        <w:pBdr>
          <w:top w:val="nil"/>
          <w:left w:val="nil"/>
          <w:bottom w:val="nil"/>
          <w:right w:val="nil"/>
          <w:between w:val="nil"/>
        </w:pBdr>
        <w:spacing w:after="0" w:line="276" w:lineRule="auto"/>
        <w:rPr>
          <w:color w:val="000000"/>
        </w:rPr>
      </w:pPr>
      <w:r>
        <w:rPr>
          <w:color w:val="000000"/>
        </w:rPr>
        <w:t xml:space="preserve">Promote good relationships and a positive </w:t>
      </w:r>
      <w:proofErr w:type="gramStart"/>
      <w:r>
        <w:rPr>
          <w:color w:val="000000"/>
        </w:rPr>
        <w:t>culture</w:t>
      </w:r>
      <w:proofErr w:type="gramEnd"/>
    </w:p>
    <w:p w14:paraId="2D0154E6" w14:textId="77777777" w:rsidR="00443AF7" w:rsidRDefault="00000000">
      <w:pPr>
        <w:numPr>
          <w:ilvl w:val="0"/>
          <w:numId w:val="1"/>
        </w:numPr>
        <w:pBdr>
          <w:top w:val="nil"/>
          <w:left w:val="nil"/>
          <w:bottom w:val="nil"/>
          <w:right w:val="nil"/>
          <w:between w:val="nil"/>
        </w:pBdr>
        <w:spacing w:line="276" w:lineRule="auto"/>
        <w:rPr>
          <w:color w:val="000000"/>
        </w:rPr>
      </w:pPr>
      <w:r>
        <w:rPr>
          <w:color w:val="000000"/>
        </w:rPr>
        <w:t xml:space="preserve">Ensure that our curriculum is inclusive and reflects the diversity of our </w:t>
      </w:r>
      <w:proofErr w:type="gramStart"/>
      <w:r>
        <w:rPr>
          <w:color w:val="000000"/>
        </w:rPr>
        <w:t>community</w:t>
      </w:r>
      <w:proofErr w:type="gramEnd"/>
    </w:p>
    <w:p w14:paraId="2722D851" w14:textId="77777777" w:rsidR="00443AF7" w:rsidRDefault="00443AF7">
      <w:pPr>
        <w:spacing w:line="276" w:lineRule="auto"/>
      </w:pPr>
    </w:p>
    <w:p w14:paraId="7ED17051" w14:textId="77777777" w:rsidR="00443AF7" w:rsidRDefault="00000000">
      <w:pPr>
        <w:spacing w:line="276" w:lineRule="auto"/>
        <w:rPr>
          <w:b/>
        </w:rPr>
      </w:pPr>
      <w:r>
        <w:rPr>
          <w:b/>
        </w:rPr>
        <w:t xml:space="preserve">Roles and Responsibilities </w:t>
      </w:r>
    </w:p>
    <w:p w14:paraId="43CECBE9" w14:textId="77777777" w:rsidR="00443AF7" w:rsidRDefault="00000000">
      <w:pPr>
        <w:spacing w:line="276" w:lineRule="auto"/>
      </w:pPr>
      <w:r>
        <w:t>All members of our community have a responsibility to promote equality, diversity, and inclusion. Our leadership team is responsible for implementing and monitoring our equalities policy, and for ensuring that all staff, students, and visitors are aware of their responsibilities. Our staff team is responsible for promoting equality and diversity through their teaching, learning, and interactions with students. Our students are responsible for respecting and valuing differences and for promoting good relationships.</w:t>
      </w:r>
    </w:p>
    <w:p w14:paraId="6F71867A" w14:textId="77777777" w:rsidR="00443AF7" w:rsidRDefault="00443AF7">
      <w:pPr>
        <w:spacing w:line="276" w:lineRule="auto"/>
      </w:pPr>
    </w:p>
    <w:p w14:paraId="7140F88B" w14:textId="77777777" w:rsidR="00443AF7" w:rsidRDefault="00000000">
      <w:pPr>
        <w:spacing w:line="276" w:lineRule="auto"/>
        <w:rPr>
          <w:b/>
        </w:rPr>
      </w:pPr>
      <w:r>
        <w:rPr>
          <w:b/>
        </w:rPr>
        <w:t xml:space="preserve">Recruitment and Selection </w:t>
      </w:r>
    </w:p>
    <w:p w14:paraId="648BE102" w14:textId="77777777" w:rsidR="00443AF7" w:rsidRDefault="00000000">
      <w:pPr>
        <w:spacing w:line="276" w:lineRule="auto"/>
      </w:pPr>
      <w:r>
        <w:t>We are committed to ensuring that our recruitment and selection processes are fair, transparent, and free from discrimination. We will not discriminate against any applicant on the grounds of their age, gender, race, religion, disability, or sexual orientation. We will also ensure that our job descriptions, person specifications, and recruitment materials are free from discriminatory language or bias.</w:t>
      </w:r>
    </w:p>
    <w:p w14:paraId="6543F4F2" w14:textId="77777777" w:rsidR="00443AF7" w:rsidRDefault="00443AF7">
      <w:pPr>
        <w:spacing w:line="276" w:lineRule="auto"/>
      </w:pPr>
    </w:p>
    <w:p w14:paraId="7B18E557" w14:textId="77777777" w:rsidR="00443AF7" w:rsidRDefault="00000000">
      <w:pPr>
        <w:spacing w:line="276" w:lineRule="auto"/>
        <w:rPr>
          <w:b/>
        </w:rPr>
      </w:pPr>
      <w:r>
        <w:rPr>
          <w:b/>
        </w:rPr>
        <w:t xml:space="preserve">Training and Development </w:t>
      </w:r>
    </w:p>
    <w:p w14:paraId="05233D5C" w14:textId="77777777" w:rsidR="00443AF7" w:rsidRDefault="00000000">
      <w:pPr>
        <w:spacing w:line="276" w:lineRule="auto"/>
      </w:pPr>
      <w:r>
        <w:t>We will provide training and development opportunities for our staff team to ensure that they are aware of their responsibilities under the Equality Act and are equipped to promote equality and diversity. We will also provide training for our students to ensure that they understand the importance of equality and diversity and are able to respect and value differences. Our training will be regularly reviewed and updated to reflect current legislation and best practices.</w:t>
      </w:r>
    </w:p>
    <w:p w14:paraId="33F5A48D" w14:textId="77777777" w:rsidR="00443AF7" w:rsidRDefault="00443AF7">
      <w:pPr>
        <w:spacing w:line="276" w:lineRule="auto"/>
      </w:pPr>
    </w:p>
    <w:p w14:paraId="71B67C8D" w14:textId="77777777" w:rsidR="00443AF7" w:rsidRDefault="00000000">
      <w:pPr>
        <w:spacing w:line="276" w:lineRule="auto"/>
        <w:rPr>
          <w:b/>
        </w:rPr>
      </w:pPr>
      <w:r>
        <w:rPr>
          <w:b/>
        </w:rPr>
        <w:t xml:space="preserve">Curriculum and Learning </w:t>
      </w:r>
    </w:p>
    <w:p w14:paraId="00D52A6F" w14:textId="77777777" w:rsidR="00443AF7" w:rsidRDefault="00000000">
      <w:pPr>
        <w:spacing w:line="276" w:lineRule="auto"/>
      </w:pPr>
      <w:r>
        <w:t xml:space="preserve">We are committed to ensuring that our curriculum is inclusive and reflects the diversity of our community. We will actively promote equality and diversity through our teaching and </w:t>
      </w:r>
      <w:proofErr w:type="gramStart"/>
      <w:r>
        <w:t>learning, and</w:t>
      </w:r>
      <w:proofErr w:type="gramEnd"/>
      <w:r>
        <w:t xml:space="preserve"> will provide opportunities for students to explore different cultures, religions, and perspectives. We will also ensure that our resources and teaching materials are free from discrimination and bias. We will monitor student progress and achievement to identify any patterns of inequality and take appropriate action to address them.</w:t>
      </w:r>
    </w:p>
    <w:p w14:paraId="0CC98585" w14:textId="77777777" w:rsidR="00443AF7" w:rsidRDefault="00443AF7">
      <w:pPr>
        <w:spacing w:line="276" w:lineRule="auto"/>
      </w:pPr>
    </w:p>
    <w:p w14:paraId="2A1404B4" w14:textId="1F22F05C" w:rsidR="00443AF7" w:rsidRDefault="00000000">
      <w:pPr>
        <w:spacing w:line="276" w:lineRule="auto"/>
        <w:rPr>
          <w:b/>
        </w:rPr>
      </w:pPr>
      <w:r>
        <w:rPr>
          <w:b/>
        </w:rPr>
        <w:t>Equalit</w:t>
      </w:r>
      <w:r w:rsidR="00FB758E">
        <w:rPr>
          <w:b/>
        </w:rPr>
        <w:t>y</w:t>
      </w:r>
      <w:r>
        <w:rPr>
          <w:b/>
        </w:rPr>
        <w:t xml:space="preserve"> Impact Assessment </w:t>
      </w:r>
    </w:p>
    <w:p w14:paraId="5D053402" w14:textId="33F5BE1A" w:rsidR="00443AF7" w:rsidRDefault="00FB758E">
      <w:pPr>
        <w:spacing w:line="276" w:lineRule="auto"/>
      </w:pPr>
      <w:r>
        <w:t>Where necessary w</w:t>
      </w:r>
      <w:r w:rsidR="00000000">
        <w:t>e will undertake an equalities impact assessment of all policies, procedures, and practices to ensure that they promote equality, diversity, and inclusion</w:t>
      </w:r>
      <w:r>
        <w:t xml:space="preserve">. </w:t>
      </w:r>
    </w:p>
    <w:p w14:paraId="2BA92547" w14:textId="77777777" w:rsidR="00443AF7" w:rsidRDefault="00443AF7">
      <w:pPr>
        <w:spacing w:line="276" w:lineRule="auto"/>
      </w:pPr>
    </w:p>
    <w:p w14:paraId="1307F035" w14:textId="77777777" w:rsidR="00443AF7" w:rsidRDefault="00000000">
      <w:pPr>
        <w:spacing w:line="276" w:lineRule="auto"/>
        <w:rPr>
          <w:b/>
        </w:rPr>
      </w:pPr>
      <w:r>
        <w:rPr>
          <w:b/>
        </w:rPr>
        <w:t xml:space="preserve">Monitoring and Review </w:t>
      </w:r>
    </w:p>
    <w:p w14:paraId="3296EBCF" w14:textId="6D83756C" w:rsidR="00443AF7" w:rsidRDefault="00000000">
      <w:pPr>
        <w:spacing w:line="276" w:lineRule="auto"/>
      </w:pPr>
      <w:r>
        <w:t>We will monitor and review our equalities policy to ensure that it remains relevant and reflects current legislation and best practices. We will also monitor incidents of discrimination, harassment, and victimi</w:t>
      </w:r>
      <w:r w:rsidR="00050D15">
        <w:t>s</w:t>
      </w:r>
      <w:r>
        <w:t>ation, and take appropriate action to address any such behaviour. We will involve our staff, students, and parents in the review process and will use their feedback to inform our decision-making.</w:t>
      </w:r>
    </w:p>
    <w:p w14:paraId="62E133C5" w14:textId="77777777" w:rsidR="00443AF7" w:rsidRDefault="00443AF7">
      <w:pPr>
        <w:spacing w:line="276" w:lineRule="auto"/>
      </w:pPr>
    </w:p>
    <w:p w14:paraId="748C0905" w14:textId="77777777" w:rsidR="00443AF7" w:rsidRDefault="00000000">
      <w:pPr>
        <w:spacing w:line="276" w:lineRule="auto"/>
        <w:rPr>
          <w:b/>
        </w:rPr>
      </w:pPr>
      <w:r>
        <w:rPr>
          <w:b/>
        </w:rPr>
        <w:t>Conclusion</w:t>
      </w:r>
    </w:p>
    <w:p w14:paraId="3B42F9B5" w14:textId="77777777" w:rsidR="00443AF7" w:rsidRDefault="00000000">
      <w:pPr>
        <w:spacing w:line="276" w:lineRule="auto"/>
      </w:pPr>
      <w:r>
        <w:t>At Adventure in Learning, we are committed to promoting equality, diversity, and inclusion in all aspects.</w:t>
      </w:r>
    </w:p>
    <w:p w14:paraId="13725605" w14:textId="77777777" w:rsidR="00443AF7" w:rsidRDefault="00443AF7"/>
    <w:sectPr w:rsidR="00443AF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D07F4"/>
    <w:multiLevelType w:val="multilevel"/>
    <w:tmpl w:val="91669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175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F7"/>
    <w:rsid w:val="00050D15"/>
    <w:rsid w:val="00443AF7"/>
    <w:rsid w:val="00FB7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CFC2"/>
  <w15:docId w15:val="{328577B3-A805-45B1-A0C7-D8AC6A64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38135"/>
    </w:rPr>
    <w:tblPr>
      <w:tblStyleRowBandSize w:val="1"/>
      <w:tblStyleColBandSize w:val="1"/>
      <w:tblCellMar>
        <w:left w:w="115" w:type="dxa"/>
        <w:right w:w="115" w:type="dxa"/>
      </w:tblCellMar>
    </w:tblPr>
    <w:tcPr>
      <w:shd w:val="clear" w:color="auto" w:fill="70AD47"/>
    </w:tcPr>
  </w:style>
  <w:style w:type="paragraph" w:styleId="Revision">
    <w:name w:val="Revision"/>
    <w:hidden/>
    <w:uiPriority w:val="99"/>
    <w:semiHidden/>
    <w:rsid w:val="00050D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V+voNkgxmuM+7skIdsHY9X/ZQQ==">CgMxLjA4AHIhMVFzWHlnRlB4MTlCN1cyMVAzc3B2WGpIUTN4RUUwU2FT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 Jon (NHS NORTH EAST AND NORTH CUMBRIA ICB - 01H)</cp:lastModifiedBy>
  <cp:revision>2</cp:revision>
  <dcterms:created xsi:type="dcterms:W3CDTF">2024-07-08T14:46:00Z</dcterms:created>
  <dcterms:modified xsi:type="dcterms:W3CDTF">2024-07-08T14:46:00Z</dcterms:modified>
</cp:coreProperties>
</file>